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6F74" w14:textId="77777777" w:rsidR="009C4ABE" w:rsidRPr="002756EE" w:rsidRDefault="009C4ABE" w:rsidP="009C4ABE">
      <w:pPr>
        <w:jc w:val="center"/>
        <w:rPr>
          <w:b/>
          <w:bCs/>
          <w:sz w:val="24"/>
          <w:szCs w:val="24"/>
        </w:rPr>
      </w:pPr>
      <w:r w:rsidRPr="002756EE">
        <w:rPr>
          <w:b/>
          <w:bCs/>
          <w:sz w:val="24"/>
          <w:szCs w:val="24"/>
        </w:rPr>
        <w:t>Restoring the Balance: A Mindful Approach to Managing Self</w:t>
      </w:r>
    </w:p>
    <w:p w14:paraId="426EA7DB" w14:textId="286419C3" w:rsidR="009C4ABE" w:rsidRDefault="009C4ABE" w:rsidP="009C4ABE">
      <w:r>
        <w:t>The following offers a summary of a mindfulness programme preciously delivered to University of Edinburgh Business School students. The programme covers 7 key topics, each of which introduces and explores mindfulness concepts (using the acronym BALANCE) and shares tools and resources which can help manage stress and overwhelm.</w:t>
      </w:r>
    </w:p>
    <w:p w14:paraId="72D77694" w14:textId="6B46FB29" w:rsidR="009C4ABE" w:rsidRPr="009C4ABE" w:rsidRDefault="009C4ABE" w:rsidP="009C4ABE">
      <w:pPr>
        <w:spacing w:before="100" w:beforeAutospacing="1" w:after="100" w:afterAutospacing="1" w:line="240" w:lineRule="auto"/>
        <w:jc w:val="center"/>
        <w:rPr>
          <w:rFonts w:ascii="Open Sans" w:eastAsia="Times New Roman" w:hAnsi="Open Sans" w:cs="Open Sans"/>
          <w:b/>
          <w:bCs/>
          <w:color w:val="556370"/>
          <w:sz w:val="32"/>
          <w:szCs w:val="32"/>
          <w:lang w:eastAsia="en-GB"/>
        </w:rPr>
      </w:pPr>
      <w:r w:rsidRPr="009C4ABE">
        <w:rPr>
          <w:rFonts w:ascii="Open Sans" w:eastAsia="Times New Roman" w:hAnsi="Open Sans" w:cs="Open Sans"/>
          <w:b/>
          <w:bCs/>
          <w:color w:val="556370"/>
          <w:sz w:val="32"/>
          <w:szCs w:val="32"/>
          <w:lang w:eastAsia="en-GB"/>
        </w:rPr>
        <w:t>A is for Attention!</w:t>
      </w:r>
    </w:p>
    <w:p w14:paraId="45672FBD" w14:textId="057935F6"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Pr>
          <w:noProof/>
        </w:rPr>
        <w:drawing>
          <wp:inline distT="0" distB="0" distL="0" distR="0" wp14:anchorId="0B1FA632" wp14:editId="29674DD3">
            <wp:extent cx="4762500" cy="3171825"/>
            <wp:effectExtent l="0" t="0" r="0" b="9525"/>
            <wp:docPr id="5" name="Picture 5" descr="A statue on a rock in front of a body of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tatue on a rock in front of a body of water&#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14:paraId="4EECF351" w14:textId="3EC165DE"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 xml:space="preserve">Imagine there was a test you could take that could measure what you pay attention to and at the end of each day you'd have a score out of 100 with the results being a reflection </w:t>
      </w:r>
      <w:proofErr w:type="gramStart"/>
      <w:r w:rsidRPr="009C4ABE">
        <w:rPr>
          <w:rFonts w:ascii="Open Sans" w:eastAsia="Times New Roman" w:hAnsi="Open Sans" w:cs="Open Sans"/>
          <w:color w:val="556370"/>
          <w:sz w:val="21"/>
          <w:szCs w:val="21"/>
          <w:lang w:eastAsia="en-GB"/>
        </w:rPr>
        <w:t>on  your</w:t>
      </w:r>
      <w:proofErr w:type="gramEnd"/>
      <w:r w:rsidRPr="009C4ABE">
        <w:rPr>
          <w:rFonts w:ascii="Open Sans" w:eastAsia="Times New Roman" w:hAnsi="Open Sans" w:cs="Open Sans"/>
          <w:color w:val="556370"/>
          <w:sz w:val="21"/>
          <w:szCs w:val="21"/>
          <w:lang w:eastAsia="en-GB"/>
        </w:rPr>
        <w:t xml:space="preserve"> outlook; the closer to 100, the more positive your outlook, the closer to 0, the more negative.</w:t>
      </w:r>
    </w:p>
    <w:p w14:paraId="733F4576" w14:textId="34B73B95" w:rsidR="009C4ABE" w:rsidRPr="009C4ABE" w:rsidRDefault="009C4ABE" w:rsidP="009C4ABE">
      <w:pPr>
        <w:spacing w:before="100" w:beforeAutospacing="1" w:after="100" w:afterAutospacing="1" w:line="240" w:lineRule="auto"/>
        <w:jc w:val="center"/>
        <w:rPr>
          <w:rFonts w:ascii="Open Sans" w:eastAsia="Times New Roman" w:hAnsi="Open Sans" w:cs="Open Sans"/>
          <w:color w:val="556370"/>
          <w:sz w:val="21"/>
          <w:szCs w:val="21"/>
          <w:lang w:eastAsia="en-GB"/>
        </w:rPr>
      </w:pPr>
      <w:r w:rsidRPr="009C4ABE">
        <w:rPr>
          <w:rFonts w:ascii="Open Sans" w:eastAsia="Times New Roman" w:hAnsi="Open Sans" w:cs="Open Sans"/>
          <w:b/>
          <w:bCs/>
          <w:color w:val="556370"/>
          <w:sz w:val="21"/>
          <w:szCs w:val="21"/>
          <w:lang w:eastAsia="en-GB"/>
        </w:rPr>
        <w:t>How do you think you would you score?</w:t>
      </w:r>
    </w:p>
    <w:p w14:paraId="5D58B44E" w14:textId="5AB97A8C"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And if the phrase in the image above is true, how much of your energy are you investing in this positive or negative focus?</w:t>
      </w:r>
    </w:p>
    <w:p w14:paraId="2F09F8AB" w14:textId="3D446A38"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b/>
          <w:bCs/>
          <w:color w:val="556370"/>
          <w:sz w:val="21"/>
          <w:szCs w:val="21"/>
          <w:lang w:eastAsia="en-GB"/>
        </w:rPr>
        <w:t>Attention Focus</w:t>
      </w:r>
      <w:r w:rsidRPr="009C4ABE">
        <w:rPr>
          <w:rFonts w:ascii="Open Sans" w:eastAsia="Times New Roman" w:hAnsi="Open Sans" w:cs="Open Sans"/>
          <w:color w:val="556370"/>
          <w:sz w:val="21"/>
          <w:szCs w:val="21"/>
          <w:lang w:eastAsia="en-GB"/>
        </w:rPr>
        <w:t> (and the energy we subsequently invest in it) is a habit we form in our minds and the more we think in a certain way, the more we will reinforce this way of thinking - it becomes a self-fulfilling cycle.</w:t>
      </w:r>
    </w:p>
    <w:p w14:paraId="2C9573EA" w14:textId="2EC3662C"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noProof/>
          <w:color w:val="556370"/>
          <w:sz w:val="21"/>
          <w:szCs w:val="21"/>
          <w:lang w:eastAsia="en-GB"/>
        </w:rPr>
        <w:drawing>
          <wp:anchor distT="0" distB="0" distL="114300" distR="114300" simplePos="0" relativeHeight="251658240" behindDoc="0" locked="0" layoutInCell="1" allowOverlap="1" wp14:anchorId="4D9D41A2" wp14:editId="19337795">
            <wp:simplePos x="0" y="0"/>
            <wp:positionH relativeFrom="margin">
              <wp:align>left</wp:align>
            </wp:positionH>
            <wp:positionV relativeFrom="paragraph">
              <wp:posOffset>-335280</wp:posOffset>
            </wp:positionV>
            <wp:extent cx="1638300" cy="1628775"/>
            <wp:effectExtent l="0" t="0" r="0" b="9525"/>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ABE">
        <w:rPr>
          <w:rFonts w:ascii="Open Sans" w:eastAsia="Times New Roman" w:hAnsi="Open Sans" w:cs="Open Sans"/>
          <w:color w:val="556370"/>
          <w:sz w:val="21"/>
          <w:szCs w:val="21"/>
          <w:lang w:eastAsia="en-GB"/>
        </w:rPr>
        <w:t xml:space="preserve">The researcher </w:t>
      </w:r>
      <w:proofErr w:type="spellStart"/>
      <w:r w:rsidRPr="009C4ABE">
        <w:rPr>
          <w:rFonts w:ascii="Open Sans" w:eastAsia="Times New Roman" w:hAnsi="Open Sans" w:cs="Open Sans"/>
          <w:color w:val="556370"/>
          <w:sz w:val="21"/>
          <w:szCs w:val="21"/>
          <w:lang w:eastAsia="en-GB"/>
        </w:rPr>
        <w:t>Dr.</w:t>
      </w:r>
      <w:proofErr w:type="spellEnd"/>
      <w:r w:rsidRPr="009C4ABE">
        <w:rPr>
          <w:rFonts w:ascii="Open Sans" w:eastAsia="Times New Roman" w:hAnsi="Open Sans" w:cs="Open Sans"/>
          <w:color w:val="556370"/>
          <w:sz w:val="21"/>
          <w:szCs w:val="21"/>
          <w:lang w:eastAsia="en-GB"/>
        </w:rPr>
        <w:t xml:space="preserve"> Joe </w:t>
      </w:r>
      <w:proofErr w:type="spellStart"/>
      <w:r w:rsidRPr="009C4ABE">
        <w:rPr>
          <w:rFonts w:ascii="Open Sans" w:eastAsia="Times New Roman" w:hAnsi="Open Sans" w:cs="Open Sans"/>
          <w:color w:val="556370"/>
          <w:sz w:val="21"/>
          <w:szCs w:val="21"/>
          <w:lang w:eastAsia="en-GB"/>
        </w:rPr>
        <w:t>Dispenza</w:t>
      </w:r>
      <w:proofErr w:type="spellEnd"/>
      <w:r w:rsidRPr="009C4ABE">
        <w:rPr>
          <w:rFonts w:ascii="Open Sans" w:eastAsia="Times New Roman" w:hAnsi="Open Sans" w:cs="Open Sans"/>
          <w:color w:val="556370"/>
          <w:sz w:val="21"/>
          <w:szCs w:val="21"/>
          <w:lang w:eastAsia="en-GB"/>
        </w:rPr>
        <w:t xml:space="preserve"> states that 95% of the thoughts we have today are the same as we had yesterday! This means that the decisions we made yesterday (and the days before), we are likely to continue making today (and tomorrow, if we don't stop and think about it) developing deeply ingrained habits and beliefs. We are trapped in our own personal mental </w:t>
      </w:r>
      <w:proofErr w:type="gramStart"/>
      <w:r w:rsidRPr="009C4ABE">
        <w:rPr>
          <w:rFonts w:ascii="Open Sans" w:eastAsia="Times New Roman" w:hAnsi="Open Sans" w:cs="Open Sans"/>
          <w:color w:val="556370"/>
          <w:sz w:val="21"/>
          <w:szCs w:val="21"/>
          <w:lang w:eastAsia="en-GB"/>
        </w:rPr>
        <w:t>groundhog day</w:t>
      </w:r>
      <w:proofErr w:type="gramEnd"/>
      <w:r w:rsidRPr="009C4ABE">
        <w:rPr>
          <w:rFonts w:ascii="Open Sans" w:eastAsia="Times New Roman" w:hAnsi="Open Sans" w:cs="Open Sans"/>
          <w:color w:val="556370"/>
          <w:sz w:val="21"/>
          <w:szCs w:val="21"/>
          <w:lang w:eastAsia="en-GB"/>
        </w:rPr>
        <w:t>!</w:t>
      </w:r>
    </w:p>
    <w:p w14:paraId="7C8CAFE5"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b/>
          <w:bCs/>
          <w:color w:val="556370"/>
          <w:sz w:val="21"/>
          <w:szCs w:val="21"/>
          <w:lang w:eastAsia="en-GB"/>
        </w:rPr>
        <w:lastRenderedPageBreak/>
        <w:t>Why do we think in this way?</w:t>
      </w:r>
    </w:p>
    <w:p w14:paraId="3C44E6DE"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Our conscious brain doesn't have the capacity to be aware of every single thing that is going on, so the subconscious brain stores all the information, experiences and input we've ever had. When faced with the myriad of situations we encounter, the subconscious dictates how we respond and react to any given situation - based on the memorized patterns we have created throughout our lives. We are often operating on autopilot!</w:t>
      </w:r>
    </w:p>
    <w:p w14:paraId="3A59A419" w14:textId="77777777" w:rsidR="009C4ABE" w:rsidRPr="009C4ABE" w:rsidRDefault="009C4ABE" w:rsidP="009C4ABE">
      <w:pPr>
        <w:spacing w:after="100" w:afterAutospacing="1" w:line="240" w:lineRule="auto"/>
        <w:outlineLvl w:val="3"/>
        <w:rPr>
          <w:rFonts w:ascii="Open Sans" w:eastAsia="Times New Roman" w:hAnsi="Open Sans" w:cs="Open Sans"/>
          <w:b/>
          <w:bCs/>
          <w:i/>
          <w:iCs/>
          <w:color w:val="556370"/>
          <w:sz w:val="21"/>
          <w:szCs w:val="21"/>
          <w:lang w:eastAsia="en-GB"/>
        </w:rPr>
      </w:pPr>
      <w:r w:rsidRPr="009C4ABE">
        <w:rPr>
          <w:rFonts w:ascii="Open Sans" w:eastAsia="Times New Roman" w:hAnsi="Open Sans" w:cs="Open Sans"/>
          <w:b/>
          <w:bCs/>
          <w:i/>
          <w:iCs/>
          <w:color w:val="556370"/>
          <w:sz w:val="21"/>
          <w:szCs w:val="21"/>
          <w:lang w:eastAsia="en-GB"/>
        </w:rPr>
        <w:t>What do you pay attention to? Are you glass half full or glass half empty? </w:t>
      </w:r>
    </w:p>
    <w:p w14:paraId="1BF91792" w14:textId="166FA56D"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noProof/>
          <w:color w:val="556370"/>
          <w:sz w:val="21"/>
          <w:szCs w:val="21"/>
          <w:lang w:eastAsia="en-GB"/>
        </w:rPr>
        <w:drawing>
          <wp:anchor distT="0" distB="0" distL="114300" distR="114300" simplePos="0" relativeHeight="251659264" behindDoc="0" locked="0" layoutInCell="1" allowOverlap="1" wp14:anchorId="518C2FEF" wp14:editId="3E402CDA">
            <wp:simplePos x="0" y="0"/>
            <wp:positionH relativeFrom="column">
              <wp:posOffset>3905250</wp:posOffset>
            </wp:positionH>
            <wp:positionV relativeFrom="paragraph">
              <wp:posOffset>5080</wp:posOffset>
            </wp:positionV>
            <wp:extent cx="2143125" cy="2143125"/>
            <wp:effectExtent l="0" t="0" r="9525" b="9525"/>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eastAsia="Times New Roman" w:hAnsi="Open Sans" w:cs="Open Sans"/>
          <w:color w:val="556370"/>
          <w:sz w:val="21"/>
          <w:szCs w:val="21"/>
          <w:lang w:eastAsia="en-GB"/>
        </w:rPr>
        <w:t>S</w:t>
      </w:r>
      <w:r w:rsidRPr="009C4ABE">
        <w:rPr>
          <w:rFonts w:ascii="Open Sans" w:eastAsia="Times New Roman" w:hAnsi="Open Sans" w:cs="Open Sans"/>
          <w:color w:val="556370"/>
          <w:sz w:val="21"/>
          <w:szCs w:val="21"/>
          <w:lang w:eastAsia="en-GB"/>
        </w:rPr>
        <w:t>etting </w:t>
      </w:r>
      <w:r w:rsidRPr="009C4ABE">
        <w:rPr>
          <w:rFonts w:ascii="Open Sans" w:eastAsia="Times New Roman" w:hAnsi="Open Sans" w:cs="Open Sans"/>
          <w:b/>
          <w:bCs/>
          <w:color w:val="556370"/>
          <w:sz w:val="21"/>
          <w:szCs w:val="21"/>
          <w:lang w:eastAsia="en-GB"/>
        </w:rPr>
        <w:t>Mindful</w:t>
      </w:r>
      <w:r w:rsidRPr="009C4ABE">
        <w:rPr>
          <w:rFonts w:ascii="Open Sans" w:eastAsia="Times New Roman" w:hAnsi="Open Sans" w:cs="Open Sans"/>
          <w:color w:val="556370"/>
          <w:sz w:val="21"/>
          <w:szCs w:val="21"/>
          <w:lang w:eastAsia="en-GB"/>
        </w:rPr>
        <w:t> </w:t>
      </w:r>
      <w:r w:rsidRPr="009C4ABE">
        <w:rPr>
          <w:rFonts w:ascii="Open Sans" w:eastAsia="Times New Roman" w:hAnsi="Open Sans" w:cs="Open Sans"/>
          <w:b/>
          <w:bCs/>
          <w:color w:val="556370"/>
          <w:sz w:val="21"/>
          <w:szCs w:val="21"/>
          <w:lang w:eastAsia="en-GB"/>
        </w:rPr>
        <w:t>Intention </w:t>
      </w:r>
      <w:r w:rsidRPr="009C4ABE">
        <w:rPr>
          <w:rFonts w:ascii="Open Sans" w:eastAsia="Times New Roman" w:hAnsi="Open Sans" w:cs="Open Sans"/>
          <w:color w:val="556370"/>
          <w:sz w:val="21"/>
          <w:szCs w:val="21"/>
          <w:lang w:eastAsia="en-GB"/>
        </w:rPr>
        <w:t>can prime our brains to direct </w:t>
      </w:r>
      <w:r w:rsidRPr="009C4ABE">
        <w:rPr>
          <w:rFonts w:ascii="Open Sans" w:eastAsia="Times New Roman" w:hAnsi="Open Sans" w:cs="Open Sans"/>
          <w:b/>
          <w:bCs/>
          <w:color w:val="556370"/>
          <w:sz w:val="21"/>
          <w:szCs w:val="21"/>
          <w:lang w:eastAsia="en-GB"/>
        </w:rPr>
        <w:t>attention </w:t>
      </w:r>
      <w:r w:rsidRPr="009C4ABE">
        <w:rPr>
          <w:rFonts w:ascii="Open Sans" w:eastAsia="Times New Roman" w:hAnsi="Open Sans" w:cs="Open Sans"/>
          <w:color w:val="556370"/>
          <w:sz w:val="21"/>
          <w:szCs w:val="21"/>
          <w:lang w:eastAsia="en-GB"/>
        </w:rPr>
        <w:t>in a particular way - so rather than being controlled by our pre-formed responses, we take back a degree of control and invest our energy in what serves us.</w:t>
      </w:r>
      <w:r w:rsidRPr="009C4ABE">
        <w:rPr>
          <w:rFonts w:ascii="Open Sans" w:eastAsia="Times New Roman" w:hAnsi="Open Sans" w:cs="Open Sans"/>
          <w:noProof/>
          <w:color w:val="556370"/>
          <w:sz w:val="21"/>
          <w:szCs w:val="21"/>
          <w:lang w:eastAsia="en-GB"/>
        </w:rPr>
        <w:t xml:space="preserve"> </w:t>
      </w:r>
      <w:r w:rsidRPr="009C4ABE">
        <w:rPr>
          <w:rFonts w:ascii="Open Sans" w:eastAsia="Times New Roman" w:hAnsi="Open Sans" w:cs="Open Sans"/>
          <w:color w:val="556370"/>
          <w:sz w:val="21"/>
          <w:szCs w:val="21"/>
          <w:lang w:eastAsia="en-GB"/>
        </w:rPr>
        <w:t> </w:t>
      </w:r>
    </w:p>
    <w:p w14:paraId="3E09F044" w14:textId="77777777" w:rsidR="009C4ABE" w:rsidRPr="009C4ABE" w:rsidRDefault="009C4ABE" w:rsidP="009C4ABE">
      <w:pPr>
        <w:spacing w:before="100" w:beforeAutospacing="1" w:after="100" w:afterAutospacing="1" w:line="240" w:lineRule="auto"/>
        <w:jc w:val="center"/>
        <w:rPr>
          <w:rFonts w:ascii="Open Sans" w:eastAsia="Times New Roman" w:hAnsi="Open Sans" w:cs="Open Sans"/>
          <w:color w:val="556370"/>
          <w:sz w:val="21"/>
          <w:szCs w:val="21"/>
          <w:lang w:eastAsia="en-GB"/>
        </w:rPr>
      </w:pPr>
      <w:r w:rsidRPr="009C4ABE">
        <w:rPr>
          <w:rFonts w:ascii="Open Sans" w:eastAsia="Times New Roman" w:hAnsi="Open Sans" w:cs="Open Sans"/>
          <w:b/>
          <w:bCs/>
          <w:color w:val="556370"/>
          <w:sz w:val="21"/>
          <w:szCs w:val="21"/>
          <w:lang w:eastAsia="en-GB"/>
        </w:rPr>
        <w:t>How do we do that? </w:t>
      </w:r>
    </w:p>
    <w:p w14:paraId="1E532B56"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Imagine yourself as an archer, standing side on to a target, pulling back the bow and pointing your arrow in the direction you want it to go in. Just like the arrow, when your intention is set and released, you will find yourself </w:t>
      </w:r>
      <w:r w:rsidRPr="009C4ABE">
        <w:rPr>
          <w:rFonts w:ascii="Open Sans" w:eastAsia="Times New Roman" w:hAnsi="Open Sans" w:cs="Open Sans"/>
          <w:i/>
          <w:iCs/>
          <w:color w:val="556370"/>
          <w:sz w:val="21"/>
          <w:szCs w:val="21"/>
          <w:lang w:eastAsia="en-GB"/>
        </w:rPr>
        <w:t>flowing</w:t>
      </w:r>
      <w:r w:rsidRPr="009C4ABE">
        <w:rPr>
          <w:rFonts w:ascii="Open Sans" w:eastAsia="Times New Roman" w:hAnsi="Open Sans" w:cs="Open Sans"/>
          <w:color w:val="556370"/>
          <w:sz w:val="21"/>
          <w:szCs w:val="21"/>
          <w:lang w:eastAsia="en-GB"/>
        </w:rPr>
        <w:t> in the direction of travel that supports your intention. By directing our attention in this mindful, purposeful way, we are much more able to develop the kind of mindsets (and subsequent behaviour) that we want to have in our lives.</w:t>
      </w:r>
    </w:p>
    <w:p w14:paraId="0A452B36"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b/>
          <w:bCs/>
          <w:color w:val="556370"/>
          <w:sz w:val="21"/>
          <w:szCs w:val="21"/>
          <w:lang w:eastAsia="en-GB"/>
        </w:rPr>
        <w:t>Mindful Attention</w:t>
      </w:r>
    </w:p>
    <w:p w14:paraId="1A975F4E" w14:textId="6A9F0EBC"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 xml:space="preserve">Mindfulness teacher and author Sharon </w:t>
      </w:r>
      <w:proofErr w:type="spellStart"/>
      <w:r w:rsidRPr="009C4ABE">
        <w:rPr>
          <w:rFonts w:ascii="Open Sans" w:eastAsia="Times New Roman" w:hAnsi="Open Sans" w:cs="Open Sans"/>
          <w:color w:val="556370"/>
          <w:sz w:val="21"/>
          <w:szCs w:val="21"/>
          <w:lang w:eastAsia="en-GB"/>
        </w:rPr>
        <w:t>Salzberg</w:t>
      </w:r>
      <w:proofErr w:type="spellEnd"/>
      <w:r w:rsidRPr="009C4ABE">
        <w:rPr>
          <w:rFonts w:ascii="Open Sans" w:eastAsia="Times New Roman" w:hAnsi="Open Sans" w:cs="Open Sans"/>
          <w:color w:val="556370"/>
          <w:sz w:val="21"/>
          <w:szCs w:val="21"/>
          <w:lang w:eastAsia="en-GB"/>
        </w:rPr>
        <w:t xml:space="preserve"> states that when we practice certain kinds of mindfulness, we are shifting the way that we pay attention, so we </w:t>
      </w:r>
      <w:r w:rsidRPr="009C4ABE">
        <w:rPr>
          <w:rFonts w:ascii="Open Sans" w:eastAsia="Times New Roman" w:hAnsi="Open Sans" w:cs="Open Sans"/>
          <w:color w:val="556370"/>
          <w:sz w:val="21"/>
          <w:szCs w:val="21"/>
          <w:lang w:eastAsia="en-GB"/>
        </w:rPr>
        <w:t>don’t remain</w:t>
      </w:r>
      <w:r w:rsidRPr="009C4ABE">
        <w:rPr>
          <w:rFonts w:ascii="Open Sans" w:eastAsia="Times New Roman" w:hAnsi="Open Sans" w:cs="Open Sans"/>
          <w:color w:val="556370"/>
          <w:sz w:val="21"/>
          <w:szCs w:val="21"/>
          <w:lang w:eastAsia="en-GB"/>
        </w:rPr>
        <w:t xml:space="preserve"> 'stuck' in a repetitive cycle of thinking and feeling.  </w:t>
      </w:r>
      <w:proofErr w:type="spellStart"/>
      <w:r w:rsidRPr="009C4ABE">
        <w:rPr>
          <w:rFonts w:ascii="Open Sans" w:eastAsia="Times New Roman" w:hAnsi="Open Sans" w:cs="Open Sans"/>
          <w:color w:val="556370"/>
          <w:sz w:val="21"/>
          <w:szCs w:val="21"/>
          <w:lang w:eastAsia="en-GB"/>
        </w:rPr>
        <w:t>Salzberg</w:t>
      </w:r>
      <w:proofErr w:type="spellEnd"/>
      <w:r w:rsidRPr="009C4ABE">
        <w:rPr>
          <w:rFonts w:ascii="Open Sans" w:eastAsia="Times New Roman" w:hAnsi="Open Sans" w:cs="Open Sans"/>
          <w:color w:val="556370"/>
          <w:sz w:val="21"/>
          <w:szCs w:val="21"/>
          <w:lang w:eastAsia="en-GB"/>
        </w:rPr>
        <w:t xml:space="preserve"> asks two key questions:</w:t>
      </w:r>
    </w:p>
    <w:p w14:paraId="3C2FFF04"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b/>
          <w:bCs/>
          <w:color w:val="556370"/>
          <w:sz w:val="21"/>
          <w:szCs w:val="21"/>
          <w:lang w:eastAsia="en-GB"/>
        </w:rPr>
        <w:t>1. How do we pay attention?</w:t>
      </w:r>
    </w:p>
    <w:p w14:paraId="18570177"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If we are talking to others but not really listening, we are probably caught up in our own distracted thoughts about what we want to say, or of the past or the future or perhaps what this person thinks of us. We have no real sense of connection with the person. Realising this allows us to </w:t>
      </w:r>
      <w:r w:rsidRPr="009C4ABE">
        <w:rPr>
          <w:rFonts w:ascii="Open Sans" w:eastAsia="Times New Roman" w:hAnsi="Open Sans" w:cs="Open Sans"/>
          <w:b/>
          <w:bCs/>
          <w:color w:val="556370"/>
          <w:sz w:val="21"/>
          <w:szCs w:val="21"/>
          <w:lang w:eastAsia="en-GB"/>
        </w:rPr>
        <w:t>gather </w:t>
      </w:r>
      <w:r w:rsidRPr="009C4ABE">
        <w:rPr>
          <w:rFonts w:ascii="Open Sans" w:eastAsia="Times New Roman" w:hAnsi="Open Sans" w:cs="Open Sans"/>
          <w:color w:val="556370"/>
          <w:sz w:val="21"/>
          <w:szCs w:val="21"/>
          <w:lang w:eastAsia="en-GB"/>
        </w:rPr>
        <w:t>our attention, really arrive and be fully present. That gift of attention itself is like a gift of love. We can connect in that moment. </w:t>
      </w:r>
    </w:p>
    <w:p w14:paraId="5CDFF0DE"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Nancy Kline, author of </w:t>
      </w:r>
      <w:r w:rsidRPr="009C4ABE">
        <w:rPr>
          <w:rFonts w:ascii="Open Sans" w:eastAsia="Times New Roman" w:hAnsi="Open Sans" w:cs="Open Sans"/>
          <w:b/>
          <w:bCs/>
          <w:color w:val="556370"/>
          <w:sz w:val="21"/>
          <w:szCs w:val="21"/>
          <w:lang w:eastAsia="en-GB"/>
        </w:rPr>
        <w:t>Time to Think</w:t>
      </w:r>
      <w:r w:rsidRPr="009C4ABE">
        <w:rPr>
          <w:rFonts w:ascii="Open Sans" w:eastAsia="Times New Roman" w:hAnsi="Open Sans" w:cs="Open Sans"/>
          <w:color w:val="556370"/>
          <w:sz w:val="21"/>
          <w:szCs w:val="21"/>
          <w:lang w:eastAsia="en-GB"/>
        </w:rPr>
        <w:t> states that</w:t>
      </w:r>
    </w:p>
    <w:p w14:paraId="16286F29"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           the quality of our attention </w:t>
      </w:r>
      <w:r w:rsidRPr="009C4ABE">
        <w:rPr>
          <w:rFonts w:ascii="Open Sans" w:eastAsia="Times New Roman" w:hAnsi="Open Sans" w:cs="Open Sans"/>
          <w:i/>
          <w:iCs/>
          <w:color w:val="556370"/>
          <w:sz w:val="21"/>
          <w:szCs w:val="21"/>
          <w:lang w:eastAsia="en-GB"/>
        </w:rPr>
        <w:t>determines</w:t>
      </w:r>
      <w:r w:rsidRPr="009C4ABE">
        <w:rPr>
          <w:rFonts w:ascii="Open Sans" w:eastAsia="Times New Roman" w:hAnsi="Open Sans" w:cs="Open Sans"/>
          <w:color w:val="556370"/>
          <w:sz w:val="21"/>
          <w:szCs w:val="21"/>
          <w:lang w:eastAsia="en-GB"/>
        </w:rPr>
        <w:t> the quality of other people’s thinking.</w:t>
      </w:r>
    </w:p>
    <w:p w14:paraId="283D2AB3"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Just consider that for a moment - when someone you have been speaking to is obviously not paying attention to you, how does that feel? Or when you feel genuinely listened to, that what you say has really been heard, how does that feel?</w:t>
      </w:r>
    </w:p>
    <w:p w14:paraId="4D9BCE59"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b/>
          <w:bCs/>
          <w:color w:val="556370"/>
          <w:sz w:val="21"/>
          <w:szCs w:val="21"/>
          <w:lang w:eastAsia="en-GB"/>
        </w:rPr>
        <w:t>2. Who do we pay attention to?</w:t>
      </w:r>
    </w:p>
    <w:p w14:paraId="6D480472"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lastRenderedPageBreak/>
        <w:t>Who counts and who does not matter? Who do we notice and who are the invisible people we encounter regularly in our lives but just do not see them? Who do we give importance to and why? And what does this (who we do and don't pay attention to in our lives) tell us about ourselves?</w:t>
      </w:r>
    </w:p>
    <w:p w14:paraId="7EDF7AA1"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proofErr w:type="spellStart"/>
      <w:r w:rsidRPr="009C4ABE">
        <w:rPr>
          <w:rFonts w:ascii="Open Sans" w:eastAsia="Times New Roman" w:hAnsi="Open Sans" w:cs="Open Sans"/>
          <w:color w:val="556370"/>
          <w:sz w:val="21"/>
          <w:szCs w:val="21"/>
          <w:lang w:eastAsia="en-GB"/>
        </w:rPr>
        <w:t>Salzberg</w:t>
      </w:r>
      <w:proofErr w:type="spellEnd"/>
      <w:r w:rsidRPr="009C4ABE">
        <w:rPr>
          <w:rFonts w:ascii="Open Sans" w:eastAsia="Times New Roman" w:hAnsi="Open Sans" w:cs="Open Sans"/>
          <w:color w:val="556370"/>
          <w:sz w:val="21"/>
          <w:szCs w:val="21"/>
          <w:lang w:eastAsia="en-GB"/>
        </w:rPr>
        <w:t xml:space="preserve"> </w:t>
      </w:r>
      <w:proofErr w:type="gramStart"/>
      <w:r w:rsidRPr="009C4ABE">
        <w:rPr>
          <w:rFonts w:ascii="Open Sans" w:eastAsia="Times New Roman" w:hAnsi="Open Sans" w:cs="Open Sans"/>
          <w:color w:val="556370"/>
          <w:sz w:val="21"/>
          <w:szCs w:val="21"/>
          <w:lang w:eastAsia="en-GB"/>
        </w:rPr>
        <w:t>concludes;</w:t>
      </w:r>
      <w:proofErr w:type="gramEnd"/>
    </w:p>
    <w:p w14:paraId="5E705E02" w14:textId="77777777" w:rsidR="009C4ABE" w:rsidRPr="009C4ABE" w:rsidRDefault="009C4ABE" w:rsidP="009C4ABE">
      <w:pPr>
        <w:spacing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i/>
          <w:iCs/>
          <w:color w:val="556370"/>
          <w:sz w:val="21"/>
          <w:szCs w:val="21"/>
          <w:lang w:eastAsia="en-GB"/>
        </w:rPr>
        <w:t xml:space="preserve">"There’s a deep knowing that the construct we live under of self and other and us and them is just a construct, and we might be able to utilize </w:t>
      </w:r>
      <w:proofErr w:type="gramStart"/>
      <w:r w:rsidRPr="009C4ABE">
        <w:rPr>
          <w:rFonts w:ascii="Open Sans" w:eastAsia="Times New Roman" w:hAnsi="Open Sans" w:cs="Open Sans"/>
          <w:i/>
          <w:iCs/>
          <w:color w:val="556370"/>
          <w:sz w:val="21"/>
          <w:szCs w:val="21"/>
          <w:lang w:eastAsia="en-GB"/>
        </w:rPr>
        <w:t>it</w:t>
      </w:r>
      <w:proofErr w:type="gramEnd"/>
      <w:r w:rsidRPr="009C4ABE">
        <w:rPr>
          <w:rFonts w:ascii="Open Sans" w:eastAsia="Times New Roman" w:hAnsi="Open Sans" w:cs="Open Sans"/>
          <w:i/>
          <w:iCs/>
          <w:color w:val="556370"/>
          <w:sz w:val="21"/>
          <w:szCs w:val="21"/>
          <w:lang w:eastAsia="en-GB"/>
        </w:rPr>
        <w:t xml:space="preserve"> but we needn’t be imprisoned in it, so that we feel so cut off, alone and lonely because we are so disconnected."</w:t>
      </w:r>
    </w:p>
    <w:p w14:paraId="17D365BF"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b/>
          <w:bCs/>
          <w:color w:val="556370"/>
          <w:sz w:val="21"/>
          <w:szCs w:val="21"/>
          <w:lang w:eastAsia="en-GB"/>
        </w:rPr>
        <w:t>A is also for Awareness!</w:t>
      </w:r>
    </w:p>
    <w:p w14:paraId="23F2FCE5"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As we practice focusing our attention in particular ways, this inevitably leads to </w:t>
      </w:r>
      <w:proofErr w:type="gramStart"/>
      <w:r w:rsidRPr="009C4ABE">
        <w:rPr>
          <w:rFonts w:ascii="Open Sans" w:eastAsia="Times New Roman" w:hAnsi="Open Sans" w:cs="Open Sans"/>
          <w:b/>
          <w:bCs/>
          <w:color w:val="556370"/>
          <w:sz w:val="21"/>
          <w:szCs w:val="21"/>
          <w:lang w:eastAsia="en-GB"/>
        </w:rPr>
        <w:t>awareness; </w:t>
      </w:r>
      <w:r w:rsidRPr="009C4ABE">
        <w:rPr>
          <w:rFonts w:ascii="Open Sans" w:eastAsia="Times New Roman" w:hAnsi="Open Sans" w:cs="Open Sans"/>
          <w:color w:val="556370"/>
          <w:sz w:val="21"/>
          <w:szCs w:val="21"/>
          <w:lang w:eastAsia="en-GB"/>
        </w:rPr>
        <w:t> of</w:t>
      </w:r>
      <w:proofErr w:type="gramEnd"/>
      <w:r w:rsidRPr="009C4ABE">
        <w:rPr>
          <w:rFonts w:ascii="Open Sans" w:eastAsia="Times New Roman" w:hAnsi="Open Sans" w:cs="Open Sans"/>
          <w:color w:val="556370"/>
          <w:sz w:val="21"/>
          <w:szCs w:val="21"/>
          <w:lang w:eastAsia="en-GB"/>
        </w:rPr>
        <w:t xml:space="preserve"> where our minds tend to go, of our habitual thinking and emotional patterns and of the tendency we have to adopt repetitive responses to the situations we encounter.</w:t>
      </w:r>
    </w:p>
    <w:p w14:paraId="3BDCB2FC"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In coaching we use a really helpful model called </w:t>
      </w:r>
      <w:r w:rsidRPr="009C4ABE">
        <w:rPr>
          <w:rFonts w:ascii="Open Sans" w:eastAsia="Times New Roman" w:hAnsi="Open Sans" w:cs="Open Sans"/>
          <w:b/>
          <w:bCs/>
          <w:color w:val="556370"/>
          <w:sz w:val="21"/>
          <w:szCs w:val="21"/>
          <w:lang w:eastAsia="en-GB"/>
        </w:rPr>
        <w:t>ACT.</w:t>
      </w:r>
    </w:p>
    <w:p w14:paraId="1CCB4690" w14:textId="7050386B"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noProof/>
          <w:color w:val="556370"/>
          <w:sz w:val="21"/>
          <w:szCs w:val="21"/>
          <w:lang w:eastAsia="en-GB"/>
        </w:rPr>
        <w:drawing>
          <wp:anchor distT="0" distB="0" distL="114300" distR="114300" simplePos="0" relativeHeight="251660288" behindDoc="0" locked="0" layoutInCell="1" allowOverlap="1" wp14:anchorId="68E8F957" wp14:editId="608BDAA8">
            <wp:simplePos x="0" y="0"/>
            <wp:positionH relativeFrom="margin">
              <wp:align>left</wp:align>
            </wp:positionH>
            <wp:positionV relativeFrom="paragraph">
              <wp:posOffset>38735</wp:posOffset>
            </wp:positionV>
            <wp:extent cx="2133600" cy="1885950"/>
            <wp:effectExtent l="0" t="0" r="0" b="0"/>
            <wp:wrapSquare wrapText="bothSides"/>
            <wp:docPr id="3" name="Picture 3"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radar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ABE">
        <w:rPr>
          <w:rFonts w:ascii="Open Sans" w:eastAsia="Times New Roman" w:hAnsi="Open Sans" w:cs="Open Sans"/>
          <w:color w:val="556370"/>
          <w:sz w:val="21"/>
          <w:szCs w:val="21"/>
          <w:lang w:eastAsia="en-GB"/>
        </w:rPr>
        <w:t>Beginning with </w:t>
      </w:r>
      <w:r w:rsidRPr="009C4ABE">
        <w:rPr>
          <w:rFonts w:ascii="Open Sans" w:eastAsia="Times New Roman" w:hAnsi="Open Sans" w:cs="Open Sans"/>
          <w:b/>
          <w:bCs/>
          <w:color w:val="556370"/>
          <w:sz w:val="21"/>
          <w:szCs w:val="21"/>
          <w:lang w:eastAsia="en-GB"/>
        </w:rPr>
        <w:t>Awareness</w:t>
      </w:r>
      <w:r w:rsidRPr="009C4ABE">
        <w:rPr>
          <w:rFonts w:ascii="Open Sans" w:eastAsia="Times New Roman" w:hAnsi="Open Sans" w:cs="Open Sans"/>
          <w:color w:val="556370"/>
          <w:sz w:val="21"/>
          <w:szCs w:val="21"/>
          <w:lang w:eastAsia="en-GB"/>
        </w:rPr>
        <w:t xml:space="preserve">, when we begin to notice where our attention is </w:t>
      </w:r>
      <w:proofErr w:type="gramStart"/>
      <w:r w:rsidRPr="009C4ABE">
        <w:rPr>
          <w:rFonts w:ascii="Open Sans" w:eastAsia="Times New Roman" w:hAnsi="Open Sans" w:cs="Open Sans"/>
          <w:color w:val="556370"/>
          <w:sz w:val="21"/>
          <w:szCs w:val="21"/>
          <w:lang w:eastAsia="en-GB"/>
        </w:rPr>
        <w:t>focused</w:t>
      </w:r>
      <w:proofErr w:type="gramEnd"/>
      <w:r w:rsidRPr="009C4ABE">
        <w:rPr>
          <w:rFonts w:ascii="Open Sans" w:eastAsia="Times New Roman" w:hAnsi="Open Sans" w:cs="Open Sans"/>
          <w:color w:val="556370"/>
          <w:sz w:val="21"/>
          <w:szCs w:val="21"/>
          <w:lang w:eastAsia="en-GB"/>
        </w:rPr>
        <w:t xml:space="preserve"> we become aware of the thinking habits we have developed, rather than just reacting on autopilot without really noticing the reaction itself. Each time we react in this mindless way, we reinforce our neural pathways, making it more likely that we will continue react in the same way, and so the cycle continues.</w:t>
      </w:r>
    </w:p>
    <w:p w14:paraId="3D5ED40F"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 xml:space="preserve">When we interrupt this mindless cycle by recognising our own awareness, this then leads </w:t>
      </w:r>
      <w:proofErr w:type="gramStart"/>
      <w:r w:rsidRPr="009C4ABE">
        <w:rPr>
          <w:rFonts w:ascii="Open Sans" w:eastAsia="Times New Roman" w:hAnsi="Open Sans" w:cs="Open Sans"/>
          <w:color w:val="556370"/>
          <w:sz w:val="21"/>
          <w:szCs w:val="21"/>
          <w:lang w:eastAsia="en-GB"/>
        </w:rPr>
        <w:t>to </w:t>
      </w:r>
      <w:r w:rsidRPr="009C4ABE">
        <w:rPr>
          <w:rFonts w:ascii="Open Sans" w:eastAsia="Times New Roman" w:hAnsi="Open Sans" w:cs="Open Sans"/>
          <w:b/>
          <w:bCs/>
          <w:color w:val="556370"/>
          <w:sz w:val="21"/>
          <w:szCs w:val="21"/>
          <w:lang w:eastAsia="en-GB"/>
        </w:rPr>
        <w:t>Choice</w:t>
      </w:r>
      <w:proofErr w:type="gramEnd"/>
      <w:r w:rsidRPr="009C4ABE">
        <w:rPr>
          <w:rFonts w:ascii="Open Sans" w:eastAsia="Times New Roman" w:hAnsi="Open Sans" w:cs="Open Sans"/>
          <w:b/>
          <w:bCs/>
          <w:color w:val="556370"/>
          <w:sz w:val="21"/>
          <w:szCs w:val="21"/>
          <w:lang w:eastAsia="en-GB"/>
        </w:rPr>
        <w:t> </w:t>
      </w:r>
      <w:r w:rsidRPr="009C4ABE">
        <w:rPr>
          <w:rFonts w:ascii="Open Sans" w:eastAsia="Times New Roman" w:hAnsi="Open Sans" w:cs="Open Sans"/>
          <w:color w:val="556370"/>
          <w:sz w:val="21"/>
          <w:szCs w:val="21"/>
          <w:lang w:eastAsia="en-GB"/>
        </w:rPr>
        <w:t>- we can choose a different response, one that serves us (and those around us) better. As we continue to make this choice over the non-conscious habitual response, we create new neural pathways in our brain - and new habits. </w:t>
      </w:r>
    </w:p>
    <w:p w14:paraId="79FA23CE"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The T is for </w:t>
      </w:r>
      <w:r w:rsidRPr="009C4ABE">
        <w:rPr>
          <w:rFonts w:ascii="Open Sans" w:eastAsia="Times New Roman" w:hAnsi="Open Sans" w:cs="Open Sans"/>
          <w:b/>
          <w:bCs/>
          <w:color w:val="556370"/>
          <w:sz w:val="21"/>
          <w:szCs w:val="21"/>
          <w:lang w:eastAsia="en-GB"/>
        </w:rPr>
        <w:t xml:space="preserve">Trust in </w:t>
      </w:r>
      <w:proofErr w:type="gramStart"/>
      <w:r w:rsidRPr="009C4ABE">
        <w:rPr>
          <w:rFonts w:ascii="Open Sans" w:eastAsia="Times New Roman" w:hAnsi="Open Sans" w:cs="Open Sans"/>
          <w:b/>
          <w:bCs/>
          <w:color w:val="556370"/>
          <w:sz w:val="21"/>
          <w:szCs w:val="21"/>
          <w:lang w:eastAsia="en-GB"/>
        </w:rPr>
        <w:t>self </w:t>
      </w:r>
      <w:r w:rsidRPr="009C4ABE">
        <w:rPr>
          <w:rFonts w:ascii="Open Sans" w:eastAsia="Times New Roman" w:hAnsi="Open Sans" w:cs="Open Sans"/>
          <w:color w:val="556370"/>
          <w:sz w:val="21"/>
          <w:szCs w:val="21"/>
          <w:lang w:eastAsia="en-GB"/>
        </w:rPr>
        <w:t> -</w:t>
      </w:r>
      <w:proofErr w:type="gramEnd"/>
      <w:r w:rsidRPr="009C4ABE">
        <w:rPr>
          <w:rFonts w:ascii="Open Sans" w:eastAsia="Times New Roman" w:hAnsi="Open Sans" w:cs="Open Sans"/>
          <w:color w:val="556370"/>
          <w:sz w:val="21"/>
          <w:szCs w:val="21"/>
          <w:lang w:eastAsia="en-GB"/>
        </w:rPr>
        <w:t xml:space="preserve"> when we reflect on the choices we have before us we will instinctively know what is in our best interests. This doesn't always mean taking the easy </w:t>
      </w:r>
      <w:proofErr w:type="gramStart"/>
      <w:r w:rsidRPr="009C4ABE">
        <w:rPr>
          <w:rFonts w:ascii="Open Sans" w:eastAsia="Times New Roman" w:hAnsi="Open Sans" w:cs="Open Sans"/>
          <w:color w:val="556370"/>
          <w:sz w:val="21"/>
          <w:szCs w:val="21"/>
          <w:lang w:eastAsia="en-GB"/>
        </w:rPr>
        <w:t>path</w:t>
      </w:r>
      <w:proofErr w:type="gramEnd"/>
      <w:r w:rsidRPr="009C4ABE">
        <w:rPr>
          <w:rFonts w:ascii="Open Sans" w:eastAsia="Times New Roman" w:hAnsi="Open Sans" w:cs="Open Sans"/>
          <w:color w:val="556370"/>
          <w:sz w:val="21"/>
          <w:szCs w:val="21"/>
          <w:lang w:eastAsia="en-GB"/>
        </w:rPr>
        <w:t xml:space="preserve"> but it does mean making a choice that is right for us.</w:t>
      </w:r>
    </w:p>
    <w:p w14:paraId="0C3C864F"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b/>
          <w:bCs/>
          <w:color w:val="556370"/>
          <w:sz w:val="21"/>
          <w:szCs w:val="21"/>
          <w:lang w:eastAsia="en-GB"/>
        </w:rPr>
        <w:t>Activities.</w:t>
      </w:r>
    </w:p>
    <w:p w14:paraId="08F92A8B"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Reflect and journal on as many of the following questions as you want to:</w:t>
      </w:r>
    </w:p>
    <w:p w14:paraId="59E1BF8E" w14:textId="77777777" w:rsidR="009C4ABE" w:rsidRPr="009C4ABE" w:rsidRDefault="009C4ABE" w:rsidP="009C4ABE">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Who do I pay attention to and why? This isn't just the people you perhaps need to pay attention to (</w:t>
      </w:r>
      <w:proofErr w:type="gramStart"/>
      <w:r w:rsidRPr="009C4ABE">
        <w:rPr>
          <w:rFonts w:ascii="Open Sans" w:eastAsia="Times New Roman" w:hAnsi="Open Sans" w:cs="Open Sans"/>
          <w:color w:val="556370"/>
          <w:sz w:val="21"/>
          <w:szCs w:val="21"/>
          <w:lang w:eastAsia="en-GB"/>
        </w:rPr>
        <w:t>e.g.</w:t>
      </w:r>
      <w:proofErr w:type="gramEnd"/>
      <w:r w:rsidRPr="009C4ABE">
        <w:rPr>
          <w:rFonts w:ascii="Open Sans" w:eastAsia="Times New Roman" w:hAnsi="Open Sans" w:cs="Open Sans"/>
          <w:color w:val="556370"/>
          <w:sz w:val="21"/>
          <w:szCs w:val="21"/>
          <w:lang w:eastAsia="en-GB"/>
        </w:rPr>
        <w:t xml:space="preserve"> your boss or some colleagues) it's the people you come into contact with regularly; friends, family, peers, the person who serves you coffee or delivers the mail. What difference might it make if you actually spent time noticing </w:t>
      </w:r>
      <w:r w:rsidRPr="009C4ABE">
        <w:rPr>
          <w:rFonts w:ascii="Open Sans" w:eastAsia="Times New Roman" w:hAnsi="Open Sans" w:cs="Open Sans"/>
          <w:b/>
          <w:bCs/>
          <w:color w:val="556370"/>
          <w:sz w:val="21"/>
          <w:szCs w:val="21"/>
          <w:lang w:eastAsia="en-GB"/>
        </w:rPr>
        <w:t>how</w:t>
      </w:r>
      <w:r w:rsidRPr="009C4ABE">
        <w:rPr>
          <w:rFonts w:ascii="Open Sans" w:eastAsia="Times New Roman" w:hAnsi="Open Sans" w:cs="Open Sans"/>
          <w:color w:val="556370"/>
          <w:sz w:val="21"/>
          <w:szCs w:val="21"/>
          <w:lang w:eastAsia="en-GB"/>
        </w:rPr>
        <w:t> and </w:t>
      </w:r>
      <w:r w:rsidRPr="009C4ABE">
        <w:rPr>
          <w:rFonts w:ascii="Open Sans" w:eastAsia="Times New Roman" w:hAnsi="Open Sans" w:cs="Open Sans"/>
          <w:b/>
          <w:bCs/>
          <w:color w:val="556370"/>
          <w:sz w:val="21"/>
          <w:szCs w:val="21"/>
          <w:lang w:eastAsia="en-GB"/>
        </w:rPr>
        <w:t>who</w:t>
      </w:r>
      <w:r w:rsidRPr="009C4ABE">
        <w:rPr>
          <w:rFonts w:ascii="Open Sans" w:eastAsia="Times New Roman" w:hAnsi="Open Sans" w:cs="Open Sans"/>
          <w:color w:val="556370"/>
          <w:sz w:val="21"/>
          <w:szCs w:val="21"/>
          <w:lang w:eastAsia="en-GB"/>
        </w:rPr>
        <w:t> you pay attention to?</w:t>
      </w:r>
    </w:p>
    <w:p w14:paraId="47C47793" w14:textId="77777777" w:rsidR="009C4ABE" w:rsidRPr="009C4ABE" w:rsidRDefault="009C4ABE" w:rsidP="009C4ABE">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lastRenderedPageBreak/>
        <w:t>The best way to understand how to use </w:t>
      </w:r>
      <w:r w:rsidRPr="009C4ABE">
        <w:rPr>
          <w:rFonts w:ascii="Open Sans" w:eastAsia="Times New Roman" w:hAnsi="Open Sans" w:cs="Open Sans"/>
          <w:i/>
          <w:iCs/>
          <w:color w:val="556370"/>
          <w:sz w:val="21"/>
          <w:szCs w:val="21"/>
          <w:lang w:eastAsia="en-GB"/>
        </w:rPr>
        <w:t>intention</w:t>
      </w:r>
      <w:r w:rsidRPr="009C4ABE">
        <w:rPr>
          <w:rFonts w:ascii="Open Sans" w:eastAsia="Times New Roman" w:hAnsi="Open Sans" w:cs="Open Sans"/>
          <w:color w:val="556370"/>
          <w:sz w:val="21"/>
          <w:szCs w:val="21"/>
          <w:lang w:eastAsia="en-GB"/>
        </w:rPr>
        <w:t> to direct a</w:t>
      </w:r>
      <w:r w:rsidRPr="009C4ABE">
        <w:rPr>
          <w:rFonts w:ascii="Open Sans" w:eastAsia="Times New Roman" w:hAnsi="Open Sans" w:cs="Open Sans"/>
          <w:i/>
          <w:iCs/>
          <w:color w:val="556370"/>
          <w:sz w:val="21"/>
          <w:szCs w:val="21"/>
          <w:lang w:eastAsia="en-GB"/>
        </w:rPr>
        <w:t>ttention</w:t>
      </w:r>
      <w:r w:rsidRPr="009C4ABE">
        <w:rPr>
          <w:rFonts w:ascii="Open Sans" w:eastAsia="Times New Roman" w:hAnsi="Open Sans" w:cs="Open Sans"/>
          <w:color w:val="556370"/>
          <w:sz w:val="21"/>
          <w:szCs w:val="21"/>
          <w:lang w:eastAsia="en-GB"/>
        </w:rPr>
        <w:t xml:space="preserve"> is to practice! Set one intention each day around your mindset. If you are unsure of what to set an intention around you can use the following for inspiration </w:t>
      </w:r>
      <w:proofErr w:type="gramStart"/>
      <w:r w:rsidRPr="009C4ABE">
        <w:rPr>
          <w:rFonts w:ascii="Open Sans" w:eastAsia="Times New Roman" w:hAnsi="Open Sans" w:cs="Open Sans"/>
          <w:color w:val="556370"/>
          <w:sz w:val="21"/>
          <w:szCs w:val="21"/>
          <w:lang w:eastAsia="en-GB"/>
        </w:rPr>
        <w:t>-  but</w:t>
      </w:r>
      <w:proofErr w:type="gramEnd"/>
      <w:r w:rsidRPr="009C4ABE">
        <w:rPr>
          <w:rFonts w:ascii="Open Sans" w:eastAsia="Times New Roman" w:hAnsi="Open Sans" w:cs="Open Sans"/>
          <w:color w:val="556370"/>
          <w:sz w:val="21"/>
          <w:szCs w:val="21"/>
          <w:lang w:eastAsia="en-GB"/>
        </w:rPr>
        <w:t xml:space="preserve"> make sure it resonates and is something you genuinely feel connected to:</w:t>
      </w:r>
    </w:p>
    <w:p w14:paraId="572C2947" w14:textId="77777777" w:rsidR="009C4ABE" w:rsidRPr="009C4ABE" w:rsidRDefault="009C4ABE" w:rsidP="009C4ABE">
      <w:pPr>
        <w:numPr>
          <w:ilvl w:val="1"/>
          <w:numId w:val="1"/>
        </w:numPr>
        <w:spacing w:before="100" w:beforeAutospacing="1" w:after="120"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To create more simplicity and peacefulness in my day</w:t>
      </w:r>
    </w:p>
    <w:p w14:paraId="543871B1" w14:textId="77777777" w:rsidR="009C4ABE" w:rsidRPr="009C4ABE" w:rsidRDefault="009C4ABE" w:rsidP="009C4ABE">
      <w:pPr>
        <w:numPr>
          <w:ilvl w:val="1"/>
          <w:numId w:val="1"/>
        </w:numPr>
        <w:spacing w:before="100" w:beforeAutospacing="1" w:after="120"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 xml:space="preserve">To explore </w:t>
      </w:r>
      <w:proofErr w:type="gramStart"/>
      <w:r w:rsidRPr="009C4ABE">
        <w:rPr>
          <w:rFonts w:ascii="Open Sans" w:eastAsia="Times New Roman" w:hAnsi="Open Sans" w:cs="Open Sans"/>
          <w:color w:val="556370"/>
          <w:sz w:val="21"/>
          <w:szCs w:val="21"/>
          <w:lang w:eastAsia="en-GB"/>
        </w:rPr>
        <w:t>something</w:t>
      </w:r>
      <w:proofErr w:type="gramEnd"/>
      <w:r w:rsidRPr="009C4ABE">
        <w:rPr>
          <w:rFonts w:ascii="Open Sans" w:eastAsia="Times New Roman" w:hAnsi="Open Sans" w:cs="Open Sans"/>
          <w:color w:val="556370"/>
          <w:sz w:val="21"/>
          <w:szCs w:val="21"/>
          <w:lang w:eastAsia="en-GB"/>
        </w:rPr>
        <w:t xml:space="preserve"> I’ve never seen before</w:t>
      </w:r>
    </w:p>
    <w:p w14:paraId="146E7888" w14:textId="77777777" w:rsidR="009C4ABE" w:rsidRPr="009C4ABE" w:rsidRDefault="009C4ABE" w:rsidP="009C4ABE">
      <w:pPr>
        <w:numPr>
          <w:ilvl w:val="1"/>
          <w:numId w:val="1"/>
        </w:numPr>
        <w:spacing w:before="100" w:beforeAutospacing="1" w:after="120"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To pause before responding in conversation and lead with empathy and love.</w:t>
      </w:r>
    </w:p>
    <w:p w14:paraId="6D12BC17" w14:textId="77777777" w:rsidR="009C4ABE" w:rsidRPr="009C4ABE" w:rsidRDefault="009C4ABE" w:rsidP="009C4ABE">
      <w:pPr>
        <w:numPr>
          <w:ilvl w:val="1"/>
          <w:numId w:val="1"/>
        </w:numPr>
        <w:spacing w:before="100" w:beforeAutospacing="1" w:after="120"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 xml:space="preserve">To reflect on three </w:t>
      </w:r>
      <w:proofErr w:type="gramStart"/>
      <w:r w:rsidRPr="009C4ABE">
        <w:rPr>
          <w:rFonts w:ascii="Open Sans" w:eastAsia="Times New Roman" w:hAnsi="Open Sans" w:cs="Open Sans"/>
          <w:color w:val="556370"/>
          <w:sz w:val="21"/>
          <w:szCs w:val="21"/>
          <w:lang w:eastAsia="en-GB"/>
        </w:rPr>
        <w:t>things</w:t>
      </w:r>
      <w:proofErr w:type="gramEnd"/>
      <w:r w:rsidRPr="009C4ABE">
        <w:rPr>
          <w:rFonts w:ascii="Open Sans" w:eastAsia="Times New Roman" w:hAnsi="Open Sans" w:cs="Open Sans"/>
          <w:color w:val="556370"/>
          <w:sz w:val="21"/>
          <w:szCs w:val="21"/>
          <w:lang w:eastAsia="en-GB"/>
        </w:rPr>
        <w:t xml:space="preserve"> I am grateful for</w:t>
      </w:r>
    </w:p>
    <w:p w14:paraId="02C6B186" w14:textId="77777777" w:rsidR="009C4ABE" w:rsidRPr="009C4ABE" w:rsidRDefault="009C4ABE" w:rsidP="009C4ABE">
      <w:pPr>
        <w:numPr>
          <w:ilvl w:val="1"/>
          <w:numId w:val="1"/>
        </w:numPr>
        <w:spacing w:before="100" w:beforeAutospacing="1" w:after="120"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To show every person I meet respect and friendship.</w:t>
      </w:r>
    </w:p>
    <w:p w14:paraId="1B951C34" w14:textId="77777777" w:rsidR="009C4ABE" w:rsidRPr="009C4ABE" w:rsidRDefault="009C4ABE" w:rsidP="009C4ABE">
      <w:pPr>
        <w:numPr>
          <w:ilvl w:val="0"/>
          <w:numId w:val="1"/>
        </w:numPr>
        <w:spacing w:before="100" w:beforeAutospacing="1" w:after="120"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Re-read the opening paragraph to this unit. Reflect on your day (or even just the last couple of hours) and consider how you'd do if it was a test - what would you score?</w:t>
      </w:r>
    </w:p>
    <w:p w14:paraId="4267A50D"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b/>
          <w:bCs/>
          <w:color w:val="556370"/>
          <w:sz w:val="21"/>
          <w:szCs w:val="21"/>
          <w:lang w:eastAsia="en-GB"/>
        </w:rPr>
        <w:br/>
        <w:t>Additional Resources</w:t>
      </w:r>
      <w:r w:rsidRPr="009C4ABE">
        <w:rPr>
          <w:rFonts w:ascii="Open Sans" w:eastAsia="Times New Roman" w:hAnsi="Open Sans" w:cs="Open Sans"/>
          <w:color w:val="556370"/>
          <w:sz w:val="21"/>
          <w:szCs w:val="21"/>
          <w:lang w:eastAsia="en-GB"/>
        </w:rPr>
        <w:t> </w:t>
      </w:r>
    </w:p>
    <w:p w14:paraId="1D33AA02"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 xml:space="preserve">This article by Toby </w:t>
      </w:r>
      <w:proofErr w:type="spellStart"/>
      <w:r w:rsidRPr="009C4ABE">
        <w:rPr>
          <w:rFonts w:ascii="Open Sans" w:eastAsia="Times New Roman" w:hAnsi="Open Sans" w:cs="Open Sans"/>
          <w:color w:val="556370"/>
          <w:sz w:val="21"/>
          <w:szCs w:val="21"/>
          <w:lang w:eastAsia="en-GB"/>
        </w:rPr>
        <w:t>Hazlewood</w:t>
      </w:r>
      <w:proofErr w:type="spellEnd"/>
      <w:r w:rsidRPr="009C4ABE">
        <w:rPr>
          <w:rFonts w:ascii="Open Sans" w:eastAsia="Times New Roman" w:hAnsi="Open Sans" w:cs="Open Sans"/>
          <w:color w:val="556370"/>
          <w:sz w:val="21"/>
          <w:szCs w:val="21"/>
          <w:lang w:eastAsia="en-GB"/>
        </w:rPr>
        <w:t xml:space="preserve"> in </w:t>
      </w:r>
      <w:r w:rsidRPr="009C4ABE">
        <w:rPr>
          <w:rFonts w:ascii="Open Sans" w:eastAsia="Times New Roman" w:hAnsi="Open Sans" w:cs="Open Sans"/>
          <w:i/>
          <w:iCs/>
          <w:color w:val="556370"/>
          <w:sz w:val="21"/>
          <w:szCs w:val="21"/>
          <w:lang w:eastAsia="en-GB"/>
        </w:rPr>
        <w:t xml:space="preserve">The </w:t>
      </w:r>
      <w:proofErr w:type="spellStart"/>
      <w:r w:rsidRPr="009C4ABE">
        <w:rPr>
          <w:rFonts w:ascii="Open Sans" w:eastAsia="Times New Roman" w:hAnsi="Open Sans" w:cs="Open Sans"/>
          <w:i/>
          <w:iCs/>
          <w:color w:val="556370"/>
          <w:sz w:val="21"/>
          <w:szCs w:val="21"/>
          <w:lang w:eastAsia="en-GB"/>
        </w:rPr>
        <w:t>Startup</w:t>
      </w:r>
      <w:proofErr w:type="spellEnd"/>
      <w:r w:rsidRPr="009C4ABE">
        <w:rPr>
          <w:rFonts w:ascii="Open Sans" w:eastAsia="Times New Roman" w:hAnsi="Open Sans" w:cs="Open Sans"/>
          <w:color w:val="556370"/>
          <w:sz w:val="21"/>
          <w:szCs w:val="21"/>
          <w:lang w:eastAsia="en-GB"/>
        </w:rPr>
        <w:t> explores  the part of our brain concerned with paying attention; the </w:t>
      </w:r>
      <w:hyperlink r:id="rId9" w:history="1">
        <w:r w:rsidRPr="009C4ABE">
          <w:rPr>
            <w:rFonts w:ascii="Open Sans" w:eastAsia="Times New Roman" w:hAnsi="Open Sans" w:cs="Open Sans"/>
            <w:color w:val="0000FF"/>
            <w:sz w:val="21"/>
            <w:szCs w:val="21"/>
            <w:u w:val="single"/>
            <w:lang w:eastAsia="en-GB"/>
          </w:rPr>
          <w:t>Reticular Activating System</w:t>
        </w:r>
      </w:hyperlink>
      <w:r w:rsidRPr="009C4ABE">
        <w:rPr>
          <w:rFonts w:ascii="Open Sans" w:eastAsia="Times New Roman" w:hAnsi="Open Sans" w:cs="Open Sans"/>
          <w:color w:val="556370"/>
          <w:sz w:val="21"/>
          <w:szCs w:val="21"/>
          <w:lang w:eastAsia="en-GB"/>
        </w:rPr>
        <w:t> which filters the things we notice via our senses. </w:t>
      </w:r>
    </w:p>
    <w:p w14:paraId="620DD0BD"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 xml:space="preserve">If you are looking to deepen your meditation practice, have a listen to Sharon </w:t>
      </w:r>
      <w:proofErr w:type="spellStart"/>
      <w:r w:rsidRPr="009C4ABE">
        <w:rPr>
          <w:rFonts w:ascii="Open Sans" w:eastAsia="Times New Roman" w:hAnsi="Open Sans" w:cs="Open Sans"/>
          <w:color w:val="556370"/>
          <w:sz w:val="21"/>
          <w:szCs w:val="21"/>
          <w:lang w:eastAsia="en-GB"/>
        </w:rPr>
        <w:t>Salzberg</w:t>
      </w:r>
      <w:proofErr w:type="spellEnd"/>
      <w:r w:rsidRPr="009C4ABE">
        <w:rPr>
          <w:rFonts w:ascii="Open Sans" w:eastAsia="Times New Roman" w:hAnsi="Open Sans" w:cs="Open Sans"/>
          <w:color w:val="556370"/>
          <w:sz w:val="21"/>
          <w:szCs w:val="21"/>
          <w:lang w:eastAsia="en-GB"/>
        </w:rPr>
        <w:t>, who explores how we pay attention in her </w:t>
      </w:r>
      <w:hyperlink r:id="rId10" w:history="1">
        <w:r w:rsidRPr="009C4ABE">
          <w:rPr>
            <w:rFonts w:ascii="Open Sans" w:eastAsia="Times New Roman" w:hAnsi="Open Sans" w:cs="Open Sans"/>
            <w:color w:val="0000FF"/>
            <w:sz w:val="21"/>
            <w:szCs w:val="21"/>
            <w:u w:val="single"/>
            <w:lang w:eastAsia="en-GB"/>
          </w:rPr>
          <w:t>10 Day Loving Kindness Challenge</w:t>
        </w:r>
      </w:hyperlink>
      <w:r w:rsidRPr="009C4ABE">
        <w:rPr>
          <w:rFonts w:ascii="Open Sans" w:eastAsia="Times New Roman" w:hAnsi="Open Sans" w:cs="Open Sans"/>
          <w:color w:val="556370"/>
          <w:sz w:val="21"/>
          <w:szCs w:val="21"/>
          <w:lang w:eastAsia="en-GB"/>
        </w:rPr>
        <w:t>.</w:t>
      </w:r>
    </w:p>
    <w:p w14:paraId="470DBD79"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There are a range of excellent Focused Attention exercises in this </w:t>
      </w:r>
      <w:hyperlink r:id="rId11" w:history="1">
        <w:r w:rsidRPr="009C4ABE">
          <w:rPr>
            <w:rFonts w:ascii="Open Sans" w:eastAsia="Times New Roman" w:hAnsi="Open Sans" w:cs="Open Sans"/>
            <w:color w:val="0000FF"/>
            <w:sz w:val="21"/>
            <w:szCs w:val="21"/>
            <w:u w:val="single"/>
            <w:lang w:eastAsia="en-GB"/>
          </w:rPr>
          <w:t>Fearless Culture</w:t>
        </w:r>
      </w:hyperlink>
      <w:r w:rsidRPr="009C4ABE">
        <w:rPr>
          <w:rFonts w:ascii="Open Sans" w:eastAsia="Times New Roman" w:hAnsi="Open Sans" w:cs="Open Sans"/>
          <w:color w:val="556370"/>
          <w:sz w:val="21"/>
          <w:szCs w:val="21"/>
          <w:lang w:eastAsia="en-GB"/>
        </w:rPr>
        <w:t> article.</w:t>
      </w:r>
    </w:p>
    <w:p w14:paraId="752AAA7D" w14:textId="77777777" w:rsidR="009C4ABE" w:rsidRPr="009C4ABE" w:rsidRDefault="009C4ABE" w:rsidP="009C4ABE">
      <w:pPr>
        <w:spacing w:before="100" w:beforeAutospacing="1" w:after="100" w:afterAutospacing="1" w:line="240" w:lineRule="auto"/>
        <w:rPr>
          <w:rFonts w:ascii="Open Sans" w:eastAsia="Times New Roman" w:hAnsi="Open Sans" w:cs="Open Sans"/>
          <w:color w:val="556370"/>
          <w:sz w:val="21"/>
          <w:szCs w:val="21"/>
          <w:lang w:eastAsia="en-GB"/>
        </w:rPr>
      </w:pPr>
      <w:r w:rsidRPr="009C4ABE">
        <w:rPr>
          <w:rFonts w:ascii="Open Sans" w:eastAsia="Times New Roman" w:hAnsi="Open Sans" w:cs="Open Sans"/>
          <w:color w:val="556370"/>
          <w:sz w:val="21"/>
          <w:szCs w:val="21"/>
          <w:lang w:eastAsia="en-GB"/>
        </w:rPr>
        <w:t xml:space="preserve">And finally, check out this inspiring and challenging YouTube clip by </w:t>
      </w:r>
      <w:proofErr w:type="spellStart"/>
      <w:r w:rsidRPr="009C4ABE">
        <w:rPr>
          <w:rFonts w:ascii="Open Sans" w:eastAsia="Times New Roman" w:hAnsi="Open Sans" w:cs="Open Sans"/>
          <w:color w:val="556370"/>
          <w:sz w:val="21"/>
          <w:szCs w:val="21"/>
          <w:lang w:eastAsia="en-GB"/>
        </w:rPr>
        <w:t>Dr.</w:t>
      </w:r>
      <w:proofErr w:type="spellEnd"/>
      <w:r w:rsidRPr="009C4ABE">
        <w:rPr>
          <w:rFonts w:ascii="Open Sans" w:eastAsia="Times New Roman" w:hAnsi="Open Sans" w:cs="Open Sans"/>
          <w:color w:val="556370"/>
          <w:sz w:val="21"/>
          <w:szCs w:val="21"/>
          <w:lang w:eastAsia="en-GB"/>
        </w:rPr>
        <w:t xml:space="preserve"> Joe </w:t>
      </w:r>
      <w:proofErr w:type="spellStart"/>
      <w:r w:rsidRPr="009C4ABE">
        <w:rPr>
          <w:rFonts w:ascii="Open Sans" w:eastAsia="Times New Roman" w:hAnsi="Open Sans" w:cs="Open Sans"/>
          <w:color w:val="556370"/>
          <w:sz w:val="21"/>
          <w:szCs w:val="21"/>
          <w:lang w:eastAsia="en-GB"/>
        </w:rPr>
        <w:t>Dispenza</w:t>
      </w:r>
      <w:proofErr w:type="spellEnd"/>
      <w:r w:rsidRPr="009C4ABE">
        <w:rPr>
          <w:rFonts w:ascii="Open Sans" w:eastAsia="Times New Roman" w:hAnsi="Open Sans" w:cs="Open Sans"/>
          <w:color w:val="556370"/>
          <w:sz w:val="21"/>
          <w:szCs w:val="21"/>
          <w:lang w:eastAsia="en-GB"/>
        </w:rPr>
        <w:t xml:space="preserve"> on the </w:t>
      </w:r>
      <w:hyperlink r:id="rId12" w:history="1">
        <w:r w:rsidRPr="009C4ABE">
          <w:rPr>
            <w:rFonts w:ascii="Open Sans" w:eastAsia="Times New Roman" w:hAnsi="Open Sans" w:cs="Open Sans"/>
            <w:color w:val="0000FF"/>
            <w:sz w:val="21"/>
            <w:szCs w:val="21"/>
            <w:u w:val="single"/>
            <w:lang w:eastAsia="en-GB"/>
          </w:rPr>
          <w:t>power of a morning routine</w:t>
        </w:r>
      </w:hyperlink>
      <w:r w:rsidRPr="009C4ABE">
        <w:rPr>
          <w:rFonts w:ascii="Open Sans" w:eastAsia="Times New Roman" w:hAnsi="Open Sans" w:cs="Open Sans"/>
          <w:color w:val="556370"/>
          <w:sz w:val="21"/>
          <w:szCs w:val="21"/>
          <w:lang w:eastAsia="en-GB"/>
        </w:rPr>
        <w:t xml:space="preserve">. It lasts just over 10 minutes and I'd love to hear any </w:t>
      </w:r>
      <w:proofErr w:type="gramStart"/>
      <w:r w:rsidRPr="009C4ABE">
        <w:rPr>
          <w:rFonts w:ascii="Open Sans" w:eastAsia="Times New Roman" w:hAnsi="Open Sans" w:cs="Open Sans"/>
          <w:color w:val="556370"/>
          <w:sz w:val="21"/>
          <w:szCs w:val="21"/>
          <w:lang w:eastAsia="en-GB"/>
        </w:rPr>
        <w:t>thoughts  you</w:t>
      </w:r>
      <w:proofErr w:type="gramEnd"/>
      <w:r w:rsidRPr="009C4ABE">
        <w:rPr>
          <w:rFonts w:ascii="Open Sans" w:eastAsia="Times New Roman" w:hAnsi="Open Sans" w:cs="Open Sans"/>
          <w:color w:val="556370"/>
          <w:sz w:val="21"/>
          <w:szCs w:val="21"/>
          <w:lang w:eastAsia="en-GB"/>
        </w:rPr>
        <w:t xml:space="preserve"> have on this and anything else in this unit in the comments box below.</w:t>
      </w:r>
    </w:p>
    <w:p w14:paraId="4F9362BD" w14:textId="11B79F5B" w:rsidR="00413EC9" w:rsidRPr="009C4ABE" w:rsidRDefault="009C4ABE" w:rsidP="009C4ABE">
      <w:pPr>
        <w:spacing w:before="100" w:beforeAutospacing="1" w:after="100" w:afterAutospacing="1" w:line="240" w:lineRule="auto"/>
        <w:jc w:val="center"/>
        <w:rPr>
          <w:rFonts w:ascii="Open Sans" w:eastAsia="Times New Roman" w:hAnsi="Open Sans" w:cs="Open Sans"/>
          <w:color w:val="556370"/>
          <w:sz w:val="21"/>
          <w:szCs w:val="21"/>
          <w:lang w:eastAsia="en-GB"/>
        </w:rPr>
      </w:pPr>
      <w:r w:rsidRPr="009C4ABE">
        <w:rPr>
          <w:rFonts w:ascii="Open Sans" w:eastAsia="Times New Roman" w:hAnsi="Open Sans" w:cs="Open Sans"/>
          <w:noProof/>
          <w:color w:val="556370"/>
          <w:sz w:val="21"/>
          <w:szCs w:val="21"/>
          <w:lang w:eastAsia="en-GB"/>
        </w:rPr>
        <w:drawing>
          <wp:inline distT="0" distB="0" distL="0" distR="0" wp14:anchorId="7292EC97" wp14:editId="2F065ACD">
            <wp:extent cx="4171950" cy="3134496"/>
            <wp:effectExtent l="0" t="0" r="0" b="889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73171" cy="3135413"/>
                    </a:xfrm>
                    <a:prstGeom prst="rect">
                      <a:avLst/>
                    </a:prstGeom>
                    <a:noFill/>
                    <a:ln>
                      <a:noFill/>
                    </a:ln>
                  </pic:spPr>
                </pic:pic>
              </a:graphicData>
            </a:graphic>
          </wp:inline>
        </w:drawing>
      </w:r>
    </w:p>
    <w:sectPr w:rsidR="00413EC9" w:rsidRPr="009C4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1371"/>
    <w:multiLevelType w:val="multilevel"/>
    <w:tmpl w:val="07A82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BE"/>
    <w:rsid w:val="001538B3"/>
    <w:rsid w:val="00413EC9"/>
    <w:rsid w:val="0057311B"/>
    <w:rsid w:val="009C4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AF89"/>
  <w15:chartTrackingRefBased/>
  <w15:docId w15:val="{E174F10C-0B8E-4684-80DC-B61D9878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22524">
      <w:bodyDiv w:val="1"/>
      <w:marLeft w:val="0"/>
      <w:marRight w:val="0"/>
      <w:marTop w:val="0"/>
      <w:marBottom w:val="0"/>
      <w:divBdr>
        <w:top w:val="none" w:sz="0" w:space="0" w:color="auto"/>
        <w:left w:val="none" w:sz="0" w:space="0" w:color="auto"/>
        <w:bottom w:val="none" w:sz="0" w:space="0" w:color="auto"/>
        <w:right w:val="none" w:sz="0" w:space="0" w:color="auto"/>
      </w:divBdr>
      <w:divsChild>
        <w:div w:id="825785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watch?v=gGBtnYZ1MvU&amp;t=360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earlessculture.design/blog-posts/21-simple-mindfulness-exercises-to-improve-your-focu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youtube.com/watch?v=lKCHjRit7b4" TargetMode="External"/><Relationship Id="rId4" Type="http://schemas.openxmlformats.org/officeDocument/2006/relationships/webSettings" Target="webSettings.xml"/><Relationship Id="rId9" Type="http://schemas.openxmlformats.org/officeDocument/2006/relationships/hyperlink" Target="https://medium.com/swlh/where-your-attention-goes-energy-flows-and-results-show-in-praise-of-the-reticular-activating-b727f1b9fda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Raymy Boyle</dc:creator>
  <cp:keywords/>
  <dc:description/>
  <cp:lastModifiedBy>Raymy Boyle</cp:lastModifiedBy>
  <cp:revision>1</cp:revision>
  <dcterms:created xsi:type="dcterms:W3CDTF">2021-09-29T14:02:00Z</dcterms:created>
  <dcterms:modified xsi:type="dcterms:W3CDTF">2021-09-29T14:10:00Z</dcterms:modified>
</cp:coreProperties>
</file>